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hd w:val="clear" w:color="auto" w:fill="FFFFFF"/>
        <w:kinsoku/>
        <w:wordWrap/>
        <w:overflowPunct/>
        <w:topLinePunct w:val="0"/>
        <w:autoSpaceDE/>
        <w:autoSpaceDN/>
        <w:bidi w:val="0"/>
        <w:adjustRightInd/>
        <w:snapToGrid/>
        <w:spacing w:line="500" w:lineRule="exact"/>
        <w:ind w:firstLine="493"/>
        <w:jc w:val="center"/>
        <w:textAlignment w:val="auto"/>
        <w:rPr>
          <w:rFonts w:ascii="方正小标宋_GBK" w:eastAsia="方正小标宋_GBK"/>
          <w:sz w:val="36"/>
          <w:szCs w:val="36"/>
        </w:rPr>
      </w:pPr>
      <w:r>
        <w:rPr>
          <w:rFonts w:hint="eastAsia" w:ascii="方正小标宋_GBK" w:eastAsia="方正小标宋_GBK"/>
          <w:sz w:val="36"/>
          <w:szCs w:val="36"/>
          <w:lang w:val="en-US" w:eastAsia="zh-CN"/>
        </w:rPr>
        <w:t>四川泽宇药业有限公司二分公司“泽宇药业二分公司高端绿色药物产业延链项目”</w:t>
      </w:r>
      <w:r>
        <w:rPr>
          <w:rFonts w:hint="eastAsia" w:ascii="方正小标宋_GBK" w:eastAsia="方正小标宋_GBK"/>
          <w:sz w:val="36"/>
          <w:szCs w:val="36"/>
        </w:rPr>
        <w:t>环境影响评价公众意见表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w:t>
      </w:r>
      <w:r>
        <w:rPr>
          <w:rFonts w:hint="eastAsia"/>
          <w:b/>
          <w:sz w:val="24"/>
          <w:szCs w:val="24"/>
          <w:u w:val="single"/>
        </w:rPr>
        <w:t xml:space="preserve"> </w:t>
      </w:r>
      <w:r>
        <w:rPr>
          <w:b/>
          <w:sz w:val="24"/>
          <w:szCs w:val="24"/>
          <w:u w:val="single"/>
        </w:rPr>
        <w:t xml:space="preserve"> 月 </w:t>
      </w:r>
      <w:r>
        <w:rPr>
          <w:rFonts w:hint="eastAsia"/>
          <w:b/>
          <w:sz w:val="24"/>
          <w:szCs w:val="24"/>
          <w:u w:val="single"/>
        </w:rPr>
        <w:t xml:space="preserve"> </w:t>
      </w:r>
      <w:r>
        <w:rPr>
          <w:b/>
          <w:sz w:val="24"/>
          <w:szCs w:val="24"/>
          <w:u w:val="single"/>
        </w:rPr>
        <w:t xml:space="preserve">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noWrap w:val="0"/>
            <w:vAlign w:val="center"/>
          </w:tcPr>
          <w:p>
            <w:pPr>
              <w:adjustRightInd w:val="0"/>
              <w:snapToGrid w:val="0"/>
              <w:rPr>
                <w:rFonts w:ascii="宋体" w:hAnsi="宋体" w:eastAsia="宋体"/>
                <w:sz w:val="21"/>
                <w:szCs w:val="21"/>
              </w:rPr>
            </w:pPr>
            <w:r>
              <w:rPr>
                <w:rFonts w:hint="eastAsia" w:ascii="宋体" w:hAnsi="宋体" w:eastAsia="宋体"/>
                <w:bCs/>
                <w:sz w:val="21"/>
                <w:szCs w:val="21"/>
              </w:rPr>
              <w:t>项目</w:t>
            </w:r>
            <w:r>
              <w:rPr>
                <w:rFonts w:ascii="宋体" w:hAnsi="宋体" w:eastAsia="宋体"/>
                <w:bCs/>
                <w:sz w:val="21"/>
                <w:szCs w:val="21"/>
              </w:rPr>
              <w:t>名称</w:t>
            </w:r>
          </w:p>
        </w:tc>
        <w:tc>
          <w:tcPr>
            <w:tcW w:w="7289" w:type="dxa"/>
            <w:gridSpan w:val="2"/>
            <w:noWrap w:val="0"/>
            <w:vAlign w:val="center"/>
          </w:tcPr>
          <w:p>
            <w:pPr>
              <w:adjustRightInd w:val="0"/>
              <w:snapToGrid w:val="0"/>
              <w:jc w:val="center"/>
              <w:rPr>
                <w:rFonts w:hint="eastAsia" w:ascii="宋体" w:hAnsi="宋体" w:eastAsia="宋体"/>
                <w:sz w:val="21"/>
                <w:szCs w:val="21"/>
                <w:lang w:eastAsia="zh-CN"/>
              </w:rPr>
            </w:pPr>
            <w:r>
              <w:rPr>
                <w:rFonts w:hint="eastAsia" w:ascii="宋体" w:hAnsi="宋体" w:eastAsia="宋体"/>
                <w:sz w:val="21"/>
                <w:szCs w:val="21"/>
                <w:lang w:val="en-US" w:eastAsia="zh-CN"/>
              </w:rPr>
              <w:t>泽宇药业二分公司高端绿色药物产业延链项目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noWrap w:val="0"/>
            <w:vAlign w:val="center"/>
          </w:tcPr>
          <w:p>
            <w:pPr>
              <w:adjustRightInd w:val="0"/>
              <w:snapToGrid w:val="0"/>
              <w:rPr>
                <w:rFonts w:ascii="宋体" w:hAnsi="宋体" w:eastAsia="宋体"/>
                <w:sz w:val="21"/>
                <w:szCs w:val="21"/>
              </w:rPr>
            </w:pPr>
            <w:r>
              <w:rPr>
                <w:rFonts w:ascii="宋体" w:hAnsi="宋体" w:eastAsia="宋体"/>
                <w:b/>
                <w:bCs/>
                <w:sz w:val="21"/>
                <w:szCs w:val="21"/>
              </w:rPr>
              <w:t>与本</w:t>
            </w:r>
            <w:r>
              <w:rPr>
                <w:rFonts w:hint="eastAsia" w:ascii="宋体" w:hAnsi="宋体" w:eastAsia="宋体"/>
                <w:b/>
                <w:bCs/>
                <w:sz w:val="21"/>
                <w:szCs w:val="21"/>
              </w:rPr>
              <w:t>项目</w:t>
            </w:r>
            <w:r>
              <w:rPr>
                <w:rFonts w:ascii="宋体" w:hAnsi="宋体" w:eastAsia="宋体"/>
                <w:b/>
                <w:bCs/>
                <w:sz w:val="21"/>
                <w:szCs w:val="21"/>
              </w:rPr>
              <w:t>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noWrap w:val="0"/>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姓 名</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noWrap w:val="0"/>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noWrap w:val="0"/>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noWrap w:val="0"/>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noWrap w:val="0"/>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noWrap w:val="0"/>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noWrap w:val="0"/>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地  址</w:t>
            </w:r>
          </w:p>
        </w:tc>
        <w:tc>
          <w:tcPr>
            <w:tcW w:w="4834" w:type="dxa"/>
            <w:noWrap w:val="0"/>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noWrap w:val="0"/>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kMmU4ZjM1ZjY1M2JjYWU1YWNkMGY1Y2U3OTBlZjkifQ=="/>
  </w:docVars>
  <w:rsids>
    <w:rsidRoot w:val="44EB321A"/>
    <w:rsid w:val="00061996"/>
    <w:rsid w:val="00215D49"/>
    <w:rsid w:val="004250B5"/>
    <w:rsid w:val="00430179"/>
    <w:rsid w:val="00A21DE9"/>
    <w:rsid w:val="00C84F1B"/>
    <w:rsid w:val="00CA5DEC"/>
    <w:rsid w:val="00DD24FA"/>
    <w:rsid w:val="00F15B4D"/>
    <w:rsid w:val="00FD6514"/>
    <w:rsid w:val="188D7E54"/>
    <w:rsid w:val="26C40933"/>
    <w:rsid w:val="2BF45566"/>
    <w:rsid w:val="38F60B75"/>
    <w:rsid w:val="44EB321A"/>
    <w:rsid w:val="6D535020"/>
    <w:rsid w:val="6DC7469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lock Text"/>
    <w:basedOn w:val="1"/>
    <w:next w:val="1"/>
    <w:qFormat/>
    <w:uiPriority w:val="0"/>
    <w:pPr>
      <w:spacing w:line="440" w:lineRule="exact"/>
      <w:ind w:left="-38" w:leftChars="-16" w:right="-18" w:firstLine="480" w:firstLineChars="200"/>
    </w:pPr>
    <w:rPr>
      <w:kern w:val="0"/>
      <w:sz w:val="24"/>
    </w:r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8">
    <w:name w:val="页眉 Char"/>
    <w:basedOn w:val="7"/>
    <w:link w:val="4"/>
    <w:uiPriority w:val="0"/>
    <w:rPr>
      <w:rFonts w:ascii="Times New Roman" w:hAnsi="Times New Roman" w:eastAsia="仿宋_GB2312"/>
      <w:kern w:val="2"/>
      <w:sz w:val="18"/>
      <w:szCs w:val="18"/>
    </w:rPr>
  </w:style>
  <w:style w:type="character" w:customStyle="1" w:styleId="9">
    <w:name w:val="页脚 Char"/>
    <w:basedOn w:val="7"/>
    <w:link w:val="3"/>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2</Pages>
  <Words>455</Words>
  <Characters>467</Characters>
  <Lines>4</Lines>
  <Paragraphs>1</Paragraphs>
  <TotalTime>0</TotalTime>
  <ScaleCrop>false</ScaleCrop>
  <LinksUpToDate>false</LinksUpToDate>
  <CharactersWithSpaces>488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2019-01-28T03:46:00Z</dcterms:created>
  <dc:creator>君榕</dc:creator>
  <cp:lastModifiedBy>easy0605</cp:lastModifiedBy>
  <dcterms:modified xsi:type="dcterms:W3CDTF">2023-04-20T04:10:42Z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D7E9A6FF63614CCFAC5531F0A8FA0281</vt:lpwstr>
  </property>
</Properties>
</file>